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4E1A" w14:textId="4C066ACF" w:rsidR="003D6451" w:rsidRPr="00FC0E7B" w:rsidRDefault="00FC0E7B" w:rsidP="00FC0E7B">
      <w:pPr>
        <w:jc w:val="center"/>
        <w:rPr>
          <w:rFonts w:cstheme="minorHAnsi"/>
          <w:b/>
          <w:snapToGrid w:val="0"/>
          <w:sz w:val="28"/>
          <w:szCs w:val="28"/>
        </w:rPr>
      </w:pPr>
      <w:r w:rsidRPr="00FC0E7B">
        <w:rPr>
          <w:rFonts w:cstheme="minorHAnsi"/>
          <w:b/>
          <w:sz w:val="28"/>
          <w:szCs w:val="28"/>
        </w:rPr>
        <w:t>P</w:t>
      </w:r>
      <w:r w:rsidR="003D6451" w:rsidRPr="00FC0E7B">
        <w:rPr>
          <w:rFonts w:cstheme="minorHAnsi"/>
          <w:b/>
          <w:sz w:val="28"/>
          <w:szCs w:val="28"/>
        </w:rPr>
        <w:t>rofilov</w:t>
      </w:r>
      <w:r w:rsidRPr="00FC0E7B">
        <w:rPr>
          <w:rFonts w:cstheme="minorHAnsi"/>
          <w:b/>
          <w:sz w:val="28"/>
          <w:szCs w:val="28"/>
        </w:rPr>
        <w:t>á</w:t>
      </w:r>
      <w:r w:rsidR="003D6451" w:rsidRPr="00FC0E7B">
        <w:rPr>
          <w:rFonts w:cstheme="minorHAnsi"/>
          <w:b/>
          <w:sz w:val="28"/>
          <w:szCs w:val="28"/>
        </w:rPr>
        <w:t xml:space="preserve"> část maturitní </w:t>
      </w:r>
      <w:r w:rsidRPr="00FC0E7B">
        <w:rPr>
          <w:rFonts w:cstheme="minorHAnsi"/>
          <w:b/>
          <w:sz w:val="28"/>
          <w:szCs w:val="28"/>
        </w:rPr>
        <w:t>zkoušky – PP a ÚZ z českého jazyka a literatury</w:t>
      </w:r>
    </w:p>
    <w:p w14:paraId="6CA7CDCB" w14:textId="77777777" w:rsidR="003D6451" w:rsidRPr="00FC0E7B" w:rsidRDefault="003D6451" w:rsidP="00D17CA4">
      <w:pPr>
        <w:rPr>
          <w:rFonts w:cstheme="minorHAnsi"/>
          <w:b/>
          <w:sz w:val="32"/>
          <w:szCs w:val="32"/>
        </w:rPr>
      </w:pPr>
    </w:p>
    <w:p w14:paraId="3903AFD5" w14:textId="4F73EF78" w:rsidR="003D6451" w:rsidRPr="00FC0E7B" w:rsidRDefault="003D6451" w:rsidP="00D17CA4">
      <w:pPr>
        <w:rPr>
          <w:rFonts w:cstheme="minorHAnsi"/>
          <w:b/>
          <w:sz w:val="28"/>
          <w:szCs w:val="28"/>
        </w:rPr>
      </w:pPr>
      <w:r w:rsidRPr="00FC0E7B">
        <w:rPr>
          <w:rFonts w:cstheme="minorHAnsi"/>
          <w:b/>
          <w:sz w:val="28"/>
          <w:szCs w:val="28"/>
        </w:rPr>
        <w:t>Písemn</w:t>
      </w:r>
      <w:r w:rsidR="00FC0E7B" w:rsidRPr="00FC0E7B">
        <w:rPr>
          <w:rFonts w:cstheme="minorHAnsi"/>
          <w:b/>
          <w:sz w:val="28"/>
          <w:szCs w:val="28"/>
        </w:rPr>
        <w:t>á</w:t>
      </w:r>
      <w:r w:rsidRPr="00FC0E7B">
        <w:rPr>
          <w:rFonts w:cstheme="minorHAnsi"/>
          <w:b/>
          <w:sz w:val="28"/>
          <w:szCs w:val="28"/>
        </w:rPr>
        <w:t xml:space="preserve"> práce</w:t>
      </w:r>
    </w:p>
    <w:p w14:paraId="5CC92093" w14:textId="1900861C" w:rsidR="003D6451" w:rsidRPr="00FC0E7B" w:rsidRDefault="003D6451" w:rsidP="003D6451">
      <w:pPr>
        <w:spacing w:after="120"/>
        <w:ind w:firstLine="426"/>
        <w:jc w:val="both"/>
        <w:rPr>
          <w:rFonts w:cstheme="minorHAnsi"/>
          <w:sz w:val="24"/>
          <w:szCs w:val="24"/>
        </w:rPr>
      </w:pPr>
      <w:r w:rsidRPr="00FC0E7B">
        <w:rPr>
          <w:rFonts w:cstheme="minorHAnsi"/>
          <w:sz w:val="24"/>
          <w:szCs w:val="24"/>
        </w:rPr>
        <w:t xml:space="preserve">Písemnou prací z českého jazyka a literatury se rozumí vytvoření souvislého textu, jehož minimální rozsah je 250 slov; písemná práce trvá 120 minut včetně času na volbu zadání. </w:t>
      </w:r>
    </w:p>
    <w:p w14:paraId="7092997E" w14:textId="5A14EBF3" w:rsidR="003D6451" w:rsidRPr="00FC0E7B" w:rsidRDefault="003D6451" w:rsidP="003D6451">
      <w:pPr>
        <w:tabs>
          <w:tab w:val="left" w:pos="0"/>
          <w:tab w:val="left" w:pos="900"/>
        </w:tabs>
        <w:spacing w:after="120"/>
        <w:ind w:firstLine="426"/>
        <w:jc w:val="both"/>
        <w:rPr>
          <w:rFonts w:cstheme="minorHAnsi"/>
          <w:sz w:val="24"/>
          <w:szCs w:val="24"/>
        </w:rPr>
      </w:pPr>
      <w:r w:rsidRPr="00FC0E7B">
        <w:rPr>
          <w:rFonts w:cstheme="minorHAnsi"/>
          <w:sz w:val="24"/>
          <w:szCs w:val="24"/>
        </w:rPr>
        <w:t xml:space="preserve">Pro písemnou práci ředitel školy stanoví 4 zadání, která se žákům zpřístupní bezprostředně před zahájením zkoušky a z nichž si žák 1 zadání zvolí. Zadání písemné práce obsahuje název zadání, popřípadě výchozí text k zadání a způsob zpracování zadání. </w:t>
      </w:r>
    </w:p>
    <w:p w14:paraId="4CF7A7B3" w14:textId="65D3F8E5" w:rsidR="003D6451" w:rsidRPr="00926469" w:rsidRDefault="003D6451" w:rsidP="003D6451">
      <w:pPr>
        <w:spacing w:after="120"/>
        <w:ind w:firstLine="426"/>
        <w:jc w:val="both"/>
        <w:rPr>
          <w:rFonts w:cstheme="minorHAnsi"/>
          <w:b/>
          <w:bCs/>
          <w:sz w:val="24"/>
          <w:szCs w:val="24"/>
        </w:rPr>
      </w:pPr>
      <w:r w:rsidRPr="00FC0E7B">
        <w:rPr>
          <w:rFonts w:cstheme="minorHAnsi"/>
          <w:sz w:val="24"/>
          <w:szCs w:val="24"/>
        </w:rPr>
        <w:t>Zadání písemné práce jsou stejná pro všechny žáky všech oborů vzdělání školy. Písemnou práci konají všichni žáci ve stejný den a čas.</w:t>
      </w:r>
      <w:r w:rsidR="00926469">
        <w:rPr>
          <w:rFonts w:cstheme="minorHAnsi"/>
          <w:sz w:val="24"/>
          <w:szCs w:val="24"/>
        </w:rPr>
        <w:t xml:space="preserve"> </w:t>
      </w:r>
      <w:r w:rsidR="00926469" w:rsidRPr="00926469">
        <w:rPr>
          <w:rFonts w:cstheme="minorHAnsi"/>
          <w:b/>
          <w:bCs/>
          <w:color w:val="000000"/>
          <w:sz w:val="24"/>
          <w:szCs w:val="24"/>
        </w:rPr>
        <w:t>Při konání písemné práce má žák možnost použít Pravidla českého pravopisu.</w:t>
      </w:r>
    </w:p>
    <w:p w14:paraId="53E95B9D" w14:textId="2BFBCA9C" w:rsidR="003D6451" w:rsidRPr="00FC0E7B" w:rsidRDefault="003D6451" w:rsidP="003D6451">
      <w:pPr>
        <w:spacing w:after="120"/>
        <w:ind w:firstLine="426"/>
        <w:jc w:val="both"/>
        <w:rPr>
          <w:rFonts w:cstheme="minorHAnsi"/>
          <w:sz w:val="24"/>
          <w:szCs w:val="24"/>
        </w:rPr>
      </w:pPr>
      <w:r w:rsidRPr="00FC0E7B">
        <w:rPr>
          <w:rFonts w:cstheme="minorHAnsi"/>
          <w:sz w:val="24"/>
          <w:szCs w:val="24"/>
        </w:rPr>
        <w:t>Žákovi podle § 20 odst. 4 věty třetí školského zákona</w:t>
      </w:r>
      <w:r w:rsidRPr="00FC0E7B">
        <w:rPr>
          <w:rFonts w:cstheme="minorHAnsi"/>
          <w:sz w:val="16"/>
          <w:szCs w:val="16"/>
        </w:rPr>
        <w:t xml:space="preserve"> </w:t>
      </w:r>
      <w:r w:rsidR="00FC0E7B">
        <w:rPr>
          <w:rFonts w:cstheme="minorHAnsi"/>
          <w:sz w:val="16"/>
          <w:szCs w:val="16"/>
        </w:rPr>
        <w:t>(</w:t>
      </w:r>
      <w:r w:rsidR="00FC0E7B" w:rsidRPr="00FC0E7B">
        <w:rPr>
          <w:rFonts w:cstheme="minorHAnsi"/>
          <w:color w:val="000000"/>
          <w:sz w:val="16"/>
          <w:szCs w:val="16"/>
        </w:rPr>
        <w:t xml:space="preserve">Osoby, které se vzdělávaly alespoň 4 roky v přecházejících 8 letech před příslušnou zkouškou ve škole mimo území České </w:t>
      </w:r>
      <w:r w:rsidR="00131501" w:rsidRPr="00FC0E7B">
        <w:rPr>
          <w:rFonts w:cstheme="minorHAnsi"/>
          <w:color w:val="000000"/>
          <w:sz w:val="16"/>
          <w:szCs w:val="16"/>
        </w:rPr>
        <w:t>republiky</w:t>
      </w:r>
      <w:r w:rsidR="00131501" w:rsidRPr="00FC0E7B">
        <w:rPr>
          <w:rFonts w:cstheme="minorHAnsi"/>
          <w:sz w:val="16"/>
          <w:szCs w:val="16"/>
        </w:rPr>
        <w:t>)</w:t>
      </w:r>
      <w:r w:rsidR="00FC0E7B">
        <w:rPr>
          <w:rFonts w:cstheme="minorHAnsi"/>
          <w:sz w:val="16"/>
          <w:szCs w:val="16"/>
        </w:rPr>
        <w:t xml:space="preserve"> </w:t>
      </w:r>
      <w:r w:rsidR="00131501">
        <w:rPr>
          <w:rFonts w:cstheme="minorHAnsi"/>
          <w:sz w:val="16"/>
          <w:szCs w:val="16"/>
        </w:rPr>
        <w:t xml:space="preserve"> </w:t>
      </w:r>
      <w:r w:rsidRPr="00FC0E7B">
        <w:rPr>
          <w:rFonts w:cstheme="minorHAnsi"/>
          <w:sz w:val="24"/>
          <w:szCs w:val="24"/>
        </w:rPr>
        <w:t>se na jeho žádost prodlužuje doba konání písemné práce z českého jazyka a literatury o 4</w:t>
      </w:r>
      <w:r w:rsidR="00131501">
        <w:rPr>
          <w:rFonts w:cstheme="minorHAnsi"/>
          <w:sz w:val="24"/>
          <w:szCs w:val="24"/>
        </w:rPr>
        <w:t>0%</w:t>
      </w:r>
      <w:r w:rsidRPr="00FC0E7B">
        <w:rPr>
          <w:rFonts w:cstheme="minorHAnsi"/>
          <w:sz w:val="24"/>
          <w:szCs w:val="24"/>
        </w:rPr>
        <w:t>. Při konání písemné práce může použít překladový slovník a Slovník spisovné češtiny.</w:t>
      </w:r>
    </w:p>
    <w:p w14:paraId="6FACA30A" w14:textId="77777777" w:rsidR="003D6451" w:rsidRPr="00FC0E7B" w:rsidRDefault="003D6451" w:rsidP="003D6451">
      <w:pPr>
        <w:tabs>
          <w:tab w:val="left" w:pos="0"/>
          <w:tab w:val="left" w:pos="900"/>
        </w:tabs>
        <w:spacing w:after="120"/>
        <w:ind w:firstLine="426"/>
        <w:jc w:val="both"/>
        <w:rPr>
          <w:rFonts w:cstheme="minorHAnsi"/>
          <w:b/>
          <w:sz w:val="24"/>
          <w:szCs w:val="24"/>
        </w:rPr>
      </w:pPr>
    </w:p>
    <w:p w14:paraId="3C478AB2" w14:textId="656EB28C" w:rsidR="00A14BE2" w:rsidRPr="00FC0E7B" w:rsidRDefault="00A14BE2" w:rsidP="00D17CA4">
      <w:pPr>
        <w:rPr>
          <w:rFonts w:cstheme="minorHAnsi"/>
          <w:b/>
          <w:sz w:val="28"/>
          <w:szCs w:val="28"/>
        </w:rPr>
      </w:pPr>
      <w:r w:rsidRPr="00FC0E7B">
        <w:rPr>
          <w:rFonts w:cstheme="minorHAnsi"/>
          <w:b/>
          <w:sz w:val="28"/>
          <w:szCs w:val="28"/>
        </w:rPr>
        <w:t xml:space="preserve">Ústní maturitní zkouška </w:t>
      </w:r>
    </w:p>
    <w:p w14:paraId="2E9F26C4" w14:textId="0197D212" w:rsidR="003D6451" w:rsidRPr="00FC0E7B" w:rsidRDefault="003D6451" w:rsidP="003D6451">
      <w:pPr>
        <w:shd w:val="clear" w:color="auto" w:fill="FFFFFF"/>
        <w:spacing w:after="120"/>
        <w:ind w:firstLine="708"/>
        <w:jc w:val="both"/>
        <w:rPr>
          <w:rFonts w:cstheme="minorHAnsi"/>
          <w:sz w:val="24"/>
          <w:szCs w:val="24"/>
        </w:rPr>
      </w:pPr>
      <w:r w:rsidRPr="00FC0E7B">
        <w:rPr>
          <w:rFonts w:cstheme="minorHAnsi"/>
          <w:sz w:val="24"/>
          <w:szCs w:val="24"/>
        </w:rPr>
        <w:t>Pro ústní zkoušku z českého jazyka a literatury určí ředitel školy v souladu s rámcovým a školním vzdělávacím programem daného oboru vzdělání maturitní seznam nejméně 60 literárních děl. Zároveň ředitel školy stanoví kritéria pro sestavení vlastního seznamu literárních děl žákem. Maturitní seznam literárních děl a kritéria jsou platná i pro opravnou zkoušku a náhradní zkoušku.</w:t>
      </w:r>
    </w:p>
    <w:p w14:paraId="2A9EFD88" w14:textId="33FB55FE" w:rsidR="003D6451" w:rsidRPr="00FC0E7B" w:rsidRDefault="003D6451" w:rsidP="003D6451">
      <w:pPr>
        <w:shd w:val="clear" w:color="auto" w:fill="FFFFFF"/>
        <w:spacing w:after="120"/>
        <w:ind w:firstLine="708"/>
        <w:jc w:val="both"/>
        <w:rPr>
          <w:rFonts w:cstheme="minorHAnsi"/>
          <w:sz w:val="24"/>
          <w:szCs w:val="24"/>
        </w:rPr>
      </w:pPr>
      <w:r w:rsidRPr="00FC0E7B">
        <w:rPr>
          <w:rFonts w:cstheme="minorHAnsi"/>
          <w:sz w:val="24"/>
          <w:szCs w:val="24"/>
        </w:rPr>
        <w:t xml:space="preserve">Ústní zkouška se uskutečňuje formou řízeného rozhovoru s využitím pracovního listu obsahujícího úryvek nebo úryvky z konkrétního literárního díla. Součástí pracovního listu je i zadání ověřující znalosti a dovednosti žáka vztahující se k učivu o jazyce a slohu. </w:t>
      </w:r>
    </w:p>
    <w:p w14:paraId="30710A19" w14:textId="2592C833" w:rsidR="003D6451" w:rsidRPr="00FC0E7B" w:rsidRDefault="003D6451" w:rsidP="003D6451">
      <w:pPr>
        <w:shd w:val="clear" w:color="auto" w:fill="FFFFFF"/>
        <w:spacing w:after="120"/>
        <w:ind w:firstLine="708"/>
        <w:jc w:val="both"/>
        <w:rPr>
          <w:rFonts w:cstheme="minorHAnsi"/>
          <w:sz w:val="24"/>
          <w:szCs w:val="24"/>
        </w:rPr>
      </w:pPr>
      <w:r w:rsidRPr="00FC0E7B">
        <w:rPr>
          <w:rFonts w:cstheme="minorHAnsi"/>
          <w:sz w:val="24"/>
          <w:szCs w:val="24"/>
        </w:rPr>
        <w:t xml:space="preserve">Z maturitního seznamu literárních děl a v souladu s kritérii </w:t>
      </w:r>
      <w:r w:rsidR="00692072" w:rsidRPr="00FC0E7B">
        <w:rPr>
          <w:rFonts w:cstheme="minorHAnsi"/>
          <w:sz w:val="24"/>
          <w:szCs w:val="24"/>
        </w:rPr>
        <w:t xml:space="preserve">pro sestavení vlastního seznamu literárních děl k ústní zkoušce </w:t>
      </w:r>
      <w:r w:rsidRPr="00FC0E7B">
        <w:rPr>
          <w:rFonts w:cstheme="minorHAnsi"/>
          <w:sz w:val="24"/>
          <w:szCs w:val="24"/>
        </w:rPr>
        <w:t>žák připraví vlastní seznam literárních děl v počtu 20</w:t>
      </w:r>
      <w:r w:rsidR="00692072" w:rsidRPr="00FC0E7B">
        <w:rPr>
          <w:rFonts w:cstheme="minorHAnsi"/>
          <w:sz w:val="24"/>
          <w:szCs w:val="24"/>
        </w:rPr>
        <w:t xml:space="preserve"> literárních děl</w:t>
      </w:r>
      <w:r w:rsidRPr="00FC0E7B">
        <w:rPr>
          <w:rFonts w:cstheme="minorHAnsi"/>
          <w:sz w:val="24"/>
          <w:szCs w:val="24"/>
        </w:rPr>
        <w:t>. Žák odevzdá seznam řediteli školy nebo jím pověřené osobě do 31. března pro jarní zkušební období a do 30. června pro podzimní zkušební období.</w:t>
      </w:r>
    </w:p>
    <w:p w14:paraId="7B9D23B1" w14:textId="730F451E" w:rsidR="003D6451" w:rsidRPr="00FC0E7B" w:rsidRDefault="003D6451" w:rsidP="003D6451">
      <w:pPr>
        <w:shd w:val="clear" w:color="auto" w:fill="FFFFFF"/>
        <w:spacing w:after="120"/>
        <w:ind w:firstLine="708"/>
        <w:jc w:val="both"/>
        <w:rPr>
          <w:rFonts w:cstheme="minorHAnsi"/>
          <w:sz w:val="24"/>
          <w:szCs w:val="24"/>
        </w:rPr>
      </w:pPr>
      <w:r w:rsidRPr="00FC0E7B">
        <w:rPr>
          <w:rFonts w:cstheme="minorHAnsi"/>
          <w:sz w:val="24"/>
          <w:szCs w:val="24"/>
        </w:rPr>
        <w:t>Bezprostředně před zahájením přípravy k ústní zkoušce si žák vylosuje číslo pracovního listu</w:t>
      </w:r>
      <w:r w:rsidR="008133B5">
        <w:rPr>
          <w:rFonts w:cstheme="minorHAnsi"/>
          <w:sz w:val="24"/>
          <w:szCs w:val="24"/>
        </w:rPr>
        <w:t xml:space="preserve"> obsahujícího úryvek nebo úryvky z konkrétního literárního díla</w:t>
      </w:r>
      <w:r w:rsidRPr="00FC0E7B">
        <w:rPr>
          <w:rFonts w:cstheme="minorHAnsi"/>
          <w:sz w:val="24"/>
          <w:szCs w:val="24"/>
        </w:rPr>
        <w:t xml:space="preserve">. </w:t>
      </w:r>
      <w:r w:rsidRPr="00296439">
        <w:rPr>
          <w:rFonts w:cstheme="minorHAnsi"/>
          <w:b/>
          <w:bCs/>
          <w:sz w:val="24"/>
          <w:szCs w:val="24"/>
        </w:rPr>
        <w:t xml:space="preserve">Příprava k ústní zkoušce trvá </w:t>
      </w:r>
      <w:r w:rsidR="00296439" w:rsidRPr="00296439">
        <w:rPr>
          <w:rFonts w:cstheme="minorHAnsi"/>
          <w:b/>
          <w:bCs/>
          <w:sz w:val="24"/>
          <w:szCs w:val="24"/>
        </w:rPr>
        <w:t>20</w:t>
      </w:r>
      <w:r w:rsidRPr="00296439">
        <w:rPr>
          <w:rFonts w:cstheme="minorHAnsi"/>
          <w:b/>
          <w:bCs/>
          <w:sz w:val="24"/>
          <w:szCs w:val="24"/>
        </w:rPr>
        <w:t xml:space="preserve"> minut. Ústní zkouška trvá nejdéle 15 minut.</w:t>
      </w:r>
      <w:r w:rsidRPr="00FC0E7B">
        <w:rPr>
          <w:rFonts w:cstheme="minorHAnsi"/>
          <w:sz w:val="24"/>
          <w:szCs w:val="24"/>
        </w:rPr>
        <w:t xml:space="preserve"> V jednom dni nelze losovat dvakrát pracovní list ke stejnému literárnímu dílu. Neodevzdá-li žák do data podle odstavce 3 vlastní seznam literárních děl, losuje si u zkoušky z pracovních listů ke všem dílům maturitního seznamu literárních děl pro daný obor vzdělání. </w:t>
      </w:r>
    </w:p>
    <w:p w14:paraId="4034BBB5" w14:textId="77777777" w:rsidR="00692072" w:rsidRPr="00FC0E7B" w:rsidRDefault="00D17CA4" w:rsidP="00D17CA4">
      <w:pPr>
        <w:rPr>
          <w:rFonts w:cstheme="minorHAnsi"/>
          <w:sz w:val="24"/>
          <w:szCs w:val="24"/>
        </w:rPr>
      </w:pPr>
      <w:r w:rsidRPr="00FC0E7B">
        <w:rPr>
          <w:rFonts w:cstheme="minorHAnsi"/>
          <w:b/>
          <w:sz w:val="24"/>
          <w:szCs w:val="24"/>
        </w:rPr>
        <w:lastRenderedPageBreak/>
        <w:t xml:space="preserve">Kritéria pro </w:t>
      </w:r>
      <w:r w:rsidR="00692072" w:rsidRPr="00FC0E7B">
        <w:rPr>
          <w:rFonts w:cstheme="minorHAnsi"/>
          <w:b/>
          <w:sz w:val="24"/>
          <w:szCs w:val="24"/>
        </w:rPr>
        <w:t>sestavení vlastního seznamu literárních děl žákem</w:t>
      </w:r>
      <w:r w:rsidR="00692072" w:rsidRPr="00FC0E7B">
        <w:rPr>
          <w:rFonts w:cstheme="minorHAnsi"/>
          <w:sz w:val="24"/>
          <w:szCs w:val="24"/>
        </w:rPr>
        <w:t xml:space="preserve"> </w:t>
      </w:r>
    </w:p>
    <w:p w14:paraId="1B2A3723" w14:textId="2CA139D7" w:rsidR="00D17CA4" w:rsidRPr="00FC0E7B" w:rsidRDefault="00D17CA4" w:rsidP="00D17CA4">
      <w:pPr>
        <w:rPr>
          <w:rFonts w:cstheme="minorHAnsi"/>
          <w:sz w:val="24"/>
          <w:szCs w:val="24"/>
        </w:rPr>
      </w:pPr>
      <w:r w:rsidRPr="00FC0E7B">
        <w:rPr>
          <w:rFonts w:cstheme="minorHAnsi"/>
          <w:sz w:val="24"/>
          <w:szCs w:val="24"/>
        </w:rPr>
        <w:t xml:space="preserve">Seznam literárních děl, z něhož žák vybírá, sestavuje škola. </w:t>
      </w:r>
    </w:p>
    <w:p w14:paraId="7CA9B8D0" w14:textId="77777777" w:rsidR="00D17CA4" w:rsidRPr="00FC0E7B" w:rsidRDefault="00D17CA4" w:rsidP="00D17CA4">
      <w:pPr>
        <w:rPr>
          <w:rFonts w:cstheme="minorHAnsi"/>
          <w:b/>
          <w:sz w:val="24"/>
          <w:szCs w:val="24"/>
        </w:rPr>
      </w:pPr>
    </w:p>
    <w:p w14:paraId="0BD49353" w14:textId="77777777" w:rsidR="00D17CA4" w:rsidRPr="00FC0E7B" w:rsidRDefault="00D17CA4" w:rsidP="00D17CA4">
      <w:pPr>
        <w:rPr>
          <w:rFonts w:cstheme="minorHAnsi"/>
          <w:b/>
          <w:sz w:val="24"/>
          <w:szCs w:val="24"/>
        </w:rPr>
      </w:pPr>
      <w:r w:rsidRPr="00FC0E7B">
        <w:rPr>
          <w:rFonts w:cstheme="minorHAnsi"/>
          <w:b/>
          <w:sz w:val="24"/>
          <w:szCs w:val="24"/>
        </w:rPr>
        <w:t xml:space="preserve">Žák vybírá 20 literárních děl </w:t>
      </w:r>
    </w:p>
    <w:p w14:paraId="1BA88049" w14:textId="77777777" w:rsidR="00D17CA4" w:rsidRPr="00FC0E7B" w:rsidRDefault="00D17CA4" w:rsidP="00D17CA4">
      <w:pPr>
        <w:rPr>
          <w:rFonts w:cstheme="minorHAnsi"/>
          <w:sz w:val="24"/>
          <w:szCs w:val="24"/>
        </w:rPr>
      </w:pPr>
      <w:r w:rsidRPr="00FC0E7B">
        <w:rPr>
          <w:rFonts w:cstheme="minorHAnsi"/>
          <w:sz w:val="24"/>
          <w:szCs w:val="24"/>
        </w:rPr>
        <w:t xml:space="preserve">Světová a česká literatura do konce 18. století min. 2 literární díla </w:t>
      </w:r>
    </w:p>
    <w:p w14:paraId="154BA258" w14:textId="77777777" w:rsidR="00D17CA4" w:rsidRPr="00FC0E7B" w:rsidRDefault="00D17CA4" w:rsidP="00D17CA4">
      <w:pPr>
        <w:rPr>
          <w:rFonts w:cstheme="minorHAnsi"/>
          <w:sz w:val="24"/>
          <w:szCs w:val="24"/>
        </w:rPr>
      </w:pPr>
      <w:r w:rsidRPr="00FC0E7B">
        <w:rPr>
          <w:rFonts w:cstheme="minorHAnsi"/>
          <w:sz w:val="24"/>
          <w:szCs w:val="24"/>
        </w:rPr>
        <w:t xml:space="preserve">Světová a česká literatura 19. století min. 3 literární díla </w:t>
      </w:r>
    </w:p>
    <w:p w14:paraId="37C65500" w14:textId="77777777" w:rsidR="00D17CA4" w:rsidRPr="00FC0E7B" w:rsidRDefault="00D17CA4" w:rsidP="00D17CA4">
      <w:pPr>
        <w:rPr>
          <w:rFonts w:cstheme="minorHAnsi"/>
          <w:sz w:val="24"/>
          <w:szCs w:val="24"/>
        </w:rPr>
      </w:pPr>
      <w:r w:rsidRPr="00FC0E7B">
        <w:rPr>
          <w:rFonts w:cstheme="minorHAnsi"/>
          <w:sz w:val="24"/>
          <w:szCs w:val="24"/>
        </w:rPr>
        <w:t xml:space="preserve">Světová literatura 20. a 21. století min. 4 literární díla </w:t>
      </w:r>
    </w:p>
    <w:p w14:paraId="79EF171E" w14:textId="710002A4" w:rsidR="00D17CA4" w:rsidRPr="00FC0E7B" w:rsidRDefault="00D17CA4" w:rsidP="00D17CA4">
      <w:pPr>
        <w:rPr>
          <w:rFonts w:cstheme="minorHAnsi"/>
          <w:sz w:val="24"/>
          <w:szCs w:val="24"/>
        </w:rPr>
      </w:pPr>
      <w:r w:rsidRPr="00FC0E7B">
        <w:rPr>
          <w:rFonts w:cstheme="minorHAnsi"/>
          <w:sz w:val="24"/>
          <w:szCs w:val="24"/>
        </w:rPr>
        <w:t xml:space="preserve">Česká literatura 20. a 21. století min. 5 literárních děl </w:t>
      </w:r>
    </w:p>
    <w:p w14:paraId="2B8A11A8" w14:textId="77777777" w:rsidR="00D17CA4" w:rsidRPr="00FC0E7B" w:rsidRDefault="00D17CA4" w:rsidP="00D17CA4">
      <w:pPr>
        <w:rPr>
          <w:rFonts w:cstheme="minorHAnsi"/>
          <w:sz w:val="24"/>
          <w:szCs w:val="24"/>
        </w:rPr>
      </w:pPr>
      <w:r w:rsidRPr="00FC0E7B">
        <w:rPr>
          <w:rFonts w:cstheme="minorHAnsi"/>
          <w:sz w:val="24"/>
          <w:szCs w:val="24"/>
        </w:rPr>
        <w:t xml:space="preserve">● minimálně dvěma literárními díly musí být v seznamu zastoupena próza, poezie, drama; </w:t>
      </w:r>
    </w:p>
    <w:p w14:paraId="28724145" w14:textId="692A9305" w:rsidR="00D17CA4" w:rsidRPr="00FC0E7B" w:rsidRDefault="00D17CA4" w:rsidP="00D17CA4">
      <w:pPr>
        <w:rPr>
          <w:rFonts w:cstheme="minorHAnsi"/>
          <w:sz w:val="24"/>
          <w:szCs w:val="24"/>
        </w:rPr>
      </w:pPr>
      <w:r w:rsidRPr="00FC0E7B">
        <w:rPr>
          <w:rFonts w:cstheme="minorHAnsi"/>
          <w:sz w:val="24"/>
          <w:szCs w:val="24"/>
        </w:rPr>
        <w:t>● seznam může obsahovat maximálně dvě díla od jednoho autora</w:t>
      </w:r>
    </w:p>
    <w:p w14:paraId="512A6AF2" w14:textId="77777777" w:rsidR="00296439" w:rsidRDefault="00296439" w:rsidP="00D17CA4">
      <w:pPr>
        <w:rPr>
          <w:rFonts w:cstheme="minorHAnsi"/>
          <w:sz w:val="24"/>
          <w:szCs w:val="24"/>
        </w:rPr>
      </w:pPr>
    </w:p>
    <w:p w14:paraId="5BB7957A" w14:textId="2F43A555" w:rsidR="00A14BE2" w:rsidRPr="00296439" w:rsidRDefault="00A14BE2" w:rsidP="00D17CA4">
      <w:pPr>
        <w:rPr>
          <w:rFonts w:cstheme="minorHAnsi"/>
          <w:b/>
          <w:bCs/>
          <w:sz w:val="24"/>
          <w:szCs w:val="24"/>
        </w:rPr>
      </w:pPr>
      <w:r w:rsidRPr="00296439">
        <w:rPr>
          <w:rFonts w:cstheme="minorHAnsi"/>
          <w:b/>
          <w:bCs/>
          <w:sz w:val="24"/>
          <w:szCs w:val="24"/>
        </w:rPr>
        <w:t>Pracovní listy</w:t>
      </w:r>
    </w:p>
    <w:p w14:paraId="4C510508" w14:textId="77777777" w:rsidR="00A14BE2" w:rsidRPr="00FC0E7B" w:rsidRDefault="00A14BE2" w:rsidP="00D17CA4">
      <w:pPr>
        <w:rPr>
          <w:rFonts w:cstheme="minorHAnsi"/>
          <w:sz w:val="24"/>
          <w:szCs w:val="24"/>
        </w:rPr>
      </w:pPr>
      <w:r w:rsidRPr="00FC0E7B">
        <w:rPr>
          <w:rFonts w:cstheme="minorHAnsi"/>
          <w:sz w:val="24"/>
          <w:szCs w:val="24"/>
        </w:rPr>
        <w:t xml:space="preserve">Pracovní list obsahuje: </w:t>
      </w:r>
    </w:p>
    <w:p w14:paraId="7BC440C8" w14:textId="77777777" w:rsidR="00A14BE2" w:rsidRPr="00FC0E7B" w:rsidRDefault="00A14BE2" w:rsidP="00D17CA4">
      <w:pPr>
        <w:rPr>
          <w:rFonts w:cstheme="minorHAnsi"/>
          <w:sz w:val="24"/>
          <w:szCs w:val="24"/>
        </w:rPr>
      </w:pPr>
      <w:r w:rsidRPr="00FC0E7B">
        <w:rPr>
          <w:rFonts w:cstheme="minorHAnsi"/>
          <w:sz w:val="24"/>
          <w:szCs w:val="24"/>
        </w:rPr>
        <w:t xml:space="preserve">a) výňatek z uměleckého textu; </w:t>
      </w:r>
    </w:p>
    <w:p w14:paraId="287D7DDD" w14:textId="77777777" w:rsidR="00A14BE2" w:rsidRPr="00FC0E7B" w:rsidRDefault="00A14BE2" w:rsidP="00D17CA4">
      <w:pPr>
        <w:rPr>
          <w:rFonts w:cstheme="minorHAnsi"/>
          <w:sz w:val="24"/>
          <w:szCs w:val="24"/>
        </w:rPr>
      </w:pPr>
      <w:r w:rsidRPr="00FC0E7B">
        <w:rPr>
          <w:rFonts w:cstheme="minorHAnsi"/>
          <w:sz w:val="24"/>
          <w:szCs w:val="24"/>
        </w:rPr>
        <w:t xml:space="preserve">b) výňatek z neuměleckého textu; </w:t>
      </w:r>
    </w:p>
    <w:p w14:paraId="7E065595" w14:textId="77777777" w:rsidR="00A14BE2" w:rsidRPr="00FC0E7B" w:rsidRDefault="00A14BE2" w:rsidP="00D17CA4">
      <w:pPr>
        <w:rPr>
          <w:rFonts w:cstheme="minorHAnsi"/>
          <w:sz w:val="24"/>
          <w:szCs w:val="24"/>
        </w:rPr>
      </w:pPr>
      <w:r w:rsidRPr="00FC0E7B">
        <w:rPr>
          <w:rFonts w:cstheme="minorHAnsi"/>
          <w:sz w:val="24"/>
          <w:szCs w:val="24"/>
        </w:rPr>
        <w:t xml:space="preserve">c) strukturu zkoušky. </w:t>
      </w:r>
    </w:p>
    <w:p w14:paraId="3E26E663" w14:textId="77777777" w:rsidR="00A14BE2" w:rsidRPr="00FC0E7B" w:rsidRDefault="00A14BE2" w:rsidP="00D17CA4">
      <w:pPr>
        <w:rPr>
          <w:rFonts w:cstheme="minorHAnsi"/>
          <w:sz w:val="24"/>
          <w:szCs w:val="24"/>
        </w:rPr>
      </w:pPr>
    </w:p>
    <w:p w14:paraId="2EFCF477" w14:textId="6576994E" w:rsidR="00A14BE2" w:rsidRPr="00296439" w:rsidRDefault="00A14BE2" w:rsidP="00D17CA4">
      <w:pPr>
        <w:rPr>
          <w:rFonts w:cstheme="minorHAnsi"/>
          <w:b/>
          <w:bCs/>
          <w:sz w:val="24"/>
          <w:szCs w:val="24"/>
        </w:rPr>
      </w:pPr>
      <w:r w:rsidRPr="00296439">
        <w:rPr>
          <w:rFonts w:cstheme="minorHAnsi"/>
          <w:b/>
          <w:bCs/>
          <w:sz w:val="24"/>
          <w:szCs w:val="24"/>
        </w:rPr>
        <w:t xml:space="preserve">Struktura ústní zkoušky je tvořena </w:t>
      </w:r>
      <w:r w:rsidR="00AA7D9B" w:rsidRPr="00296439">
        <w:rPr>
          <w:rFonts w:cstheme="minorHAnsi"/>
          <w:b/>
          <w:bCs/>
          <w:sz w:val="24"/>
          <w:szCs w:val="24"/>
        </w:rPr>
        <w:t>dvěma</w:t>
      </w:r>
      <w:r w:rsidRPr="00296439">
        <w:rPr>
          <w:rFonts w:cstheme="minorHAnsi"/>
          <w:b/>
          <w:bCs/>
          <w:sz w:val="24"/>
          <w:szCs w:val="24"/>
        </w:rPr>
        <w:t xml:space="preserve"> částmi: </w:t>
      </w:r>
    </w:p>
    <w:p w14:paraId="4CA9F645" w14:textId="6355A12D" w:rsidR="00A14BE2" w:rsidRPr="00FC0E7B" w:rsidRDefault="00AA7D9B" w:rsidP="00D17CA4">
      <w:pPr>
        <w:rPr>
          <w:rFonts w:cstheme="minorHAnsi"/>
          <w:sz w:val="24"/>
          <w:szCs w:val="24"/>
        </w:rPr>
      </w:pPr>
      <w:r w:rsidRPr="00FC0E7B">
        <w:rPr>
          <w:rFonts w:cstheme="minorHAnsi"/>
          <w:sz w:val="24"/>
          <w:szCs w:val="24"/>
        </w:rPr>
        <w:t>1. analýza uměleckého textu a</w:t>
      </w:r>
      <w:r w:rsidR="00A14BE2" w:rsidRPr="00FC0E7B">
        <w:rPr>
          <w:rFonts w:cstheme="minorHAnsi"/>
          <w:sz w:val="24"/>
          <w:szCs w:val="24"/>
        </w:rPr>
        <w:t xml:space="preserve"> literárně</w:t>
      </w:r>
      <w:r w:rsidR="00296439">
        <w:rPr>
          <w:rFonts w:cstheme="minorHAnsi"/>
          <w:sz w:val="24"/>
          <w:szCs w:val="24"/>
        </w:rPr>
        <w:t xml:space="preserve"> </w:t>
      </w:r>
      <w:r w:rsidR="00A14BE2" w:rsidRPr="00FC0E7B">
        <w:rPr>
          <w:rFonts w:cstheme="minorHAnsi"/>
          <w:sz w:val="24"/>
          <w:szCs w:val="24"/>
        </w:rPr>
        <w:t xml:space="preserve">historický kontext literárního díla; </w:t>
      </w:r>
    </w:p>
    <w:p w14:paraId="73AC212C" w14:textId="30395455" w:rsidR="00D17CA4" w:rsidRPr="00FC0E7B" w:rsidRDefault="00296439" w:rsidP="00D20E3E">
      <w:pPr>
        <w:shd w:val="clear" w:color="auto" w:fill="FFFFFF"/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A14BE2" w:rsidRPr="00FC0E7B">
        <w:rPr>
          <w:rFonts w:cstheme="minorHAnsi"/>
          <w:sz w:val="24"/>
          <w:szCs w:val="24"/>
        </w:rPr>
        <w:t>. analýza neuměleckého textu se zaměřením na ověření znalostí a dovedností</w:t>
      </w:r>
      <w:r w:rsidR="00692072" w:rsidRPr="00FC0E7B">
        <w:rPr>
          <w:rFonts w:cstheme="minorHAnsi"/>
          <w:sz w:val="24"/>
          <w:szCs w:val="24"/>
        </w:rPr>
        <w:t xml:space="preserve"> žáka vztahující se k učivu o jazyce a slohu. </w:t>
      </w:r>
    </w:p>
    <w:p w14:paraId="1DA9F85C" w14:textId="1CA9B545" w:rsidR="00D20E3E" w:rsidRPr="00FC0E7B" w:rsidRDefault="00D20E3E" w:rsidP="00D20E3E">
      <w:pPr>
        <w:shd w:val="clear" w:color="auto" w:fill="FFFFFF"/>
        <w:spacing w:after="120"/>
        <w:jc w:val="both"/>
        <w:rPr>
          <w:rFonts w:cstheme="minorHAnsi"/>
          <w:sz w:val="24"/>
          <w:szCs w:val="24"/>
        </w:rPr>
      </w:pPr>
    </w:p>
    <w:p w14:paraId="359BD55C" w14:textId="1F69C7BB" w:rsidR="00D20E3E" w:rsidRPr="00FC0E7B" w:rsidRDefault="00AA7D9B" w:rsidP="00D20E3E">
      <w:pPr>
        <w:shd w:val="clear" w:color="auto" w:fill="FFFFFF"/>
        <w:spacing w:after="120"/>
        <w:jc w:val="both"/>
        <w:rPr>
          <w:rFonts w:cstheme="minorHAnsi"/>
          <w:sz w:val="24"/>
          <w:szCs w:val="24"/>
        </w:rPr>
      </w:pPr>
      <w:r w:rsidRPr="00FC0E7B">
        <w:rPr>
          <w:rFonts w:cstheme="minorHAnsi"/>
          <w:sz w:val="24"/>
          <w:szCs w:val="24"/>
        </w:rPr>
        <w:t>Každé části bude věnována polovin</w:t>
      </w:r>
      <w:r w:rsidR="00D20E3E" w:rsidRPr="00FC0E7B">
        <w:rPr>
          <w:rFonts w:cstheme="minorHAnsi"/>
          <w:sz w:val="24"/>
          <w:szCs w:val="24"/>
        </w:rPr>
        <w:t>a délky ústní zkoušky.</w:t>
      </w:r>
    </w:p>
    <w:p w14:paraId="4E9D005E" w14:textId="77777777" w:rsidR="00296439" w:rsidRDefault="00296439" w:rsidP="00296439">
      <w:pPr>
        <w:ind w:left="23"/>
        <w:rPr>
          <w:rFonts w:cstheme="minorHAnsi"/>
          <w:b/>
          <w:sz w:val="28"/>
          <w:szCs w:val="28"/>
        </w:rPr>
      </w:pPr>
    </w:p>
    <w:p w14:paraId="52D1BB49" w14:textId="38E1EF10" w:rsidR="00296439" w:rsidRDefault="00296439" w:rsidP="00296439">
      <w:pPr>
        <w:ind w:left="23"/>
        <w:rPr>
          <w:rFonts w:cstheme="minorHAnsi"/>
          <w:b/>
          <w:sz w:val="28"/>
          <w:szCs w:val="28"/>
        </w:rPr>
      </w:pPr>
      <w:r w:rsidRPr="00012422">
        <w:rPr>
          <w:rFonts w:cstheme="minorHAnsi"/>
          <w:b/>
          <w:sz w:val="28"/>
          <w:szCs w:val="28"/>
        </w:rPr>
        <w:t xml:space="preserve">Celková známka z předmětu: </w:t>
      </w:r>
      <w:r w:rsidRPr="00012422">
        <w:rPr>
          <w:rFonts w:cstheme="minorHAnsi"/>
          <w:b/>
          <w:sz w:val="28"/>
          <w:szCs w:val="28"/>
        </w:rPr>
        <w:tab/>
      </w:r>
      <w:r w:rsidRPr="00012422">
        <w:rPr>
          <w:rFonts w:cstheme="minorHAnsi"/>
          <w:b/>
          <w:sz w:val="28"/>
          <w:szCs w:val="28"/>
        </w:rPr>
        <w:tab/>
      </w:r>
    </w:p>
    <w:p w14:paraId="530ABB15" w14:textId="77777777" w:rsidR="00296439" w:rsidRPr="00012422" w:rsidRDefault="00296439" w:rsidP="00296439">
      <w:pPr>
        <w:ind w:left="23"/>
        <w:rPr>
          <w:rFonts w:cstheme="minorHAnsi"/>
          <w:b/>
          <w:sz w:val="28"/>
          <w:szCs w:val="28"/>
        </w:rPr>
      </w:pPr>
      <w:r w:rsidRPr="00012422">
        <w:rPr>
          <w:rFonts w:cstheme="minorHAnsi"/>
          <w:b/>
          <w:sz w:val="28"/>
          <w:szCs w:val="28"/>
        </w:rPr>
        <w:t xml:space="preserve">60% podíl známky z ústní </w:t>
      </w:r>
      <w:r>
        <w:rPr>
          <w:rFonts w:cstheme="minorHAnsi"/>
          <w:b/>
          <w:sz w:val="28"/>
          <w:szCs w:val="28"/>
        </w:rPr>
        <w:t>M</w:t>
      </w:r>
      <w:r w:rsidRPr="00012422">
        <w:rPr>
          <w:rFonts w:cstheme="minorHAnsi"/>
          <w:b/>
          <w:sz w:val="28"/>
          <w:szCs w:val="28"/>
        </w:rPr>
        <w:t>Z</w:t>
      </w:r>
      <w:r>
        <w:rPr>
          <w:rFonts w:cstheme="minorHAnsi"/>
          <w:b/>
          <w:sz w:val="28"/>
          <w:szCs w:val="28"/>
        </w:rPr>
        <w:t xml:space="preserve">k, </w:t>
      </w:r>
      <w:r w:rsidRPr="00012422">
        <w:rPr>
          <w:rFonts w:cstheme="minorHAnsi"/>
          <w:b/>
          <w:sz w:val="28"/>
          <w:szCs w:val="28"/>
        </w:rPr>
        <w:t xml:space="preserve">40% podíl známky z písemné </w:t>
      </w:r>
      <w:r>
        <w:rPr>
          <w:rFonts w:cstheme="minorHAnsi"/>
          <w:b/>
          <w:sz w:val="28"/>
          <w:szCs w:val="28"/>
        </w:rPr>
        <w:t>M</w:t>
      </w:r>
      <w:r w:rsidRPr="00012422">
        <w:rPr>
          <w:rFonts w:cstheme="minorHAnsi"/>
          <w:b/>
          <w:sz w:val="28"/>
          <w:szCs w:val="28"/>
        </w:rPr>
        <w:t>Z</w:t>
      </w:r>
      <w:r>
        <w:rPr>
          <w:rFonts w:cstheme="minorHAnsi"/>
          <w:b/>
          <w:sz w:val="28"/>
          <w:szCs w:val="28"/>
        </w:rPr>
        <w:t>k a podmínkou je ú</w:t>
      </w:r>
      <w:r w:rsidRPr="00012422">
        <w:rPr>
          <w:rFonts w:cstheme="minorHAnsi"/>
          <w:b/>
          <w:sz w:val="28"/>
          <w:szCs w:val="28"/>
        </w:rPr>
        <w:t>spěšné složení didaktického testu</w:t>
      </w:r>
    </w:p>
    <w:p w14:paraId="48286B1E" w14:textId="37A9AEEB" w:rsidR="00257CEA" w:rsidRPr="00FC0E7B" w:rsidRDefault="00257CEA" w:rsidP="00DA3E67">
      <w:pPr>
        <w:spacing w:after="0" w:line="240" w:lineRule="auto"/>
        <w:rPr>
          <w:rFonts w:cstheme="minorHAnsi"/>
          <w:sz w:val="24"/>
          <w:szCs w:val="24"/>
        </w:rPr>
      </w:pPr>
    </w:p>
    <w:sectPr w:rsidR="00257CEA" w:rsidRPr="00FC0E7B" w:rsidSect="00FA3D6E">
      <w:headerReference w:type="default" r:id="rId9"/>
      <w:footerReference w:type="default" r:id="rId10"/>
      <w:pgSz w:w="11906" w:h="16838"/>
      <w:pgMar w:top="2784" w:right="991" w:bottom="709" w:left="1417" w:header="426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F9D79" w14:textId="77777777" w:rsidR="00651895" w:rsidRDefault="00651895" w:rsidP="007455B7">
      <w:pPr>
        <w:spacing w:after="0" w:line="240" w:lineRule="auto"/>
      </w:pPr>
      <w:r>
        <w:separator/>
      </w:r>
    </w:p>
  </w:endnote>
  <w:endnote w:type="continuationSeparator" w:id="0">
    <w:p w14:paraId="39F8F9A2" w14:textId="77777777" w:rsidR="00651895" w:rsidRDefault="00651895" w:rsidP="0074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erif">
    <w:panose1 w:val="02020600060500020200"/>
    <w:charset w:val="EE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0ACD" w14:textId="77777777" w:rsidR="003409B0" w:rsidRDefault="003409B0" w:rsidP="003409B0"/>
  <w:p w14:paraId="2BFD1E11" w14:textId="3540215B" w:rsidR="002A52E6" w:rsidRDefault="003409B0" w:rsidP="003409B0">
    <w:pPr>
      <w:pStyle w:val="Zpat"/>
    </w:pPr>
    <w:r w:rsidRPr="00CA1B07">
      <w:rPr>
        <w:rFonts w:ascii="Noto Serif" w:hAnsi="Noto Serif" w:cs="Noto Serif"/>
        <w:noProof/>
        <w:color w:val="305479"/>
        <w:sz w:val="16"/>
        <w:szCs w:val="17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4D17DDD" wp14:editId="13D65BA8">
              <wp:simplePos x="0" y="0"/>
              <wp:positionH relativeFrom="column">
                <wp:posOffset>-217170</wp:posOffset>
              </wp:positionH>
              <wp:positionV relativeFrom="paragraph">
                <wp:posOffset>-74295</wp:posOffset>
              </wp:positionV>
              <wp:extent cx="6504940" cy="0"/>
              <wp:effectExtent l="0" t="0" r="29210" b="19050"/>
              <wp:wrapNone/>
              <wp:docPr id="19" name="Přímá spojnic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494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3293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9CDF40" id="Přímá spojnice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1pt,-5.85pt" to="495.1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3RM6AEAAA8EAAAOAAAAZHJzL2Uyb0RvYy54bWysU0tu2zAQ3RfoHQjua8nOB7VgOYsY6aZo&#10;jTY5AE0NLRb8gWQt+Shd5gA5RdB7dUjJStAWAVJ0Q4mcmTfvvSFXV71W5AA+SGtqOp+VlIDhtpFm&#10;X9O725t37ykJkZmGKWugpkcI9Gr99s2qcxUsbGtVA54giAlV52raxuiqogi8Bc3CzDowGBTWaxZx&#10;6/dF41mH6FoVi7K8LDrrG+cthxDwdDME6TrjCwE8fhYiQCSqpsgt5tXndZfWYr1i1d4z10o+0mD/&#10;wEIzabDpBLVhkZHvXv4BpSX3NlgRZ9zqwgohOWQNqGZe/qbma8scZC1oTnCTTeH/wfJPh60nssHZ&#10;LSkxTOOMtj9/PD7ox3sSnP1mkCDBGBrVuVBh/rXZ+nEX3NYn1b3wOn1RD+mzucfJXOgj4Xh4eVGe&#10;L89xBvwUK54KnQ/xA1hN0k9NlTRJN6vY4WOI2AxTTynpWBnSJcblRZnTglWyuZFKpWDw+9218uTA&#10;cOabs8XyLLNHiGdpuFMGcZOmQUX+i0cFQ4MvINAW5D0fOqQLCRMs4xxMnCdXMhJmpzKBFKbCkdpL&#10;hWN+KoV8WV9TPFXkztbEqVhLY/3faMf+RFkM+ScHBt3Jgp1tjnm+2Rq8dVnh+ELStX6+z+VP73j9&#10;CwAA//8DAFBLAwQUAAYACAAAACEAIAKXxN4AAAALAQAADwAAAGRycy9kb3ducmV2LnhtbEyP3UrD&#10;QBCF74W+wzKCd+0mUbSN2ZRSEEQKpaneb7OTH83Ohuw2jW/vCAW9mznncOabbD3ZTow4+NaRgngR&#10;gUAqnWmpVvB+fJkvQfigyejOESr4Rg/rfHaT6dS4Cx1wLEItuIR8qhU0IfSplL5s0Gq/cD0Se5Ub&#10;rA68DrU0g75wue1kEkWP0uqW+EKje9w2WH4VZ6vgs3p7XfbF3pKvdh/HNtlvajsqdXc7bZ5BBJzC&#10;Xxh+8RkdcmY6uTMZLzoF8/uHhKM8xPETCE6sVhErp6si80z+/yH/AQAA//8DAFBLAQItABQABgAI&#10;AAAAIQC2gziS/gAAAOEBAAATAAAAAAAAAAAAAAAAAAAAAABbQ29udGVudF9UeXBlc10ueG1sUEsB&#10;Ai0AFAAGAAgAAAAhADj9If/WAAAAlAEAAAsAAAAAAAAAAAAAAAAALwEAAF9yZWxzLy5yZWxzUEsB&#10;Ai0AFAAGAAgAAAAhAPl3dEzoAQAADwQAAA4AAAAAAAAAAAAAAAAALgIAAGRycy9lMm9Eb2MueG1s&#10;UEsBAi0AFAAGAAgAAAAhACACl8TeAAAACwEAAA8AAAAAAAAAAAAAAAAAQgQAAGRycy9kb3ducmV2&#10;LnhtbFBLBQYAAAAABAAEAPMAAABNBQAAAAA=&#10;" strokecolor="#d32939" strokeweight="1.5pt">
              <v:stroke joinstyle="miter"/>
            </v:line>
          </w:pict>
        </mc:Fallback>
      </mc:AlternateContent>
    </w:r>
    <w:r>
      <w:rPr>
        <w:rFonts w:ascii="Noto Serif" w:hAnsi="Noto Serif" w:cs="Noto Serif"/>
        <w:color w:val="305479"/>
        <w:sz w:val="16"/>
        <w:szCs w:val="17"/>
      </w:rPr>
      <w:t xml:space="preserve">      A</w:t>
    </w:r>
    <w:r w:rsidRPr="00CA1B07">
      <w:rPr>
        <w:rFonts w:ascii="Noto Serif" w:hAnsi="Noto Serif" w:cs="Noto Serif"/>
        <w:color w:val="305479"/>
        <w:sz w:val="16"/>
        <w:szCs w:val="17"/>
      </w:rPr>
      <w:t>nglické gymnázium, SOŠ a VOŠ, s.r.o</w:t>
    </w:r>
    <w:r w:rsidRPr="00CA1B07">
      <w:rPr>
        <w:rFonts w:ascii="Noto Serif" w:hAnsi="Noto Serif" w:cs="Noto Serif"/>
        <w:noProof/>
        <w:color w:val="305479"/>
        <w:sz w:val="16"/>
        <w:szCs w:val="17"/>
      </w:rPr>
      <w:t xml:space="preserve">      </w:t>
    </w:r>
    <w:r>
      <w:rPr>
        <w:rFonts w:ascii="Noto Serif" w:hAnsi="Noto Serif" w:cs="Noto Serif"/>
        <w:noProof/>
        <w:color w:val="305479"/>
        <w:sz w:val="16"/>
        <w:szCs w:val="17"/>
      </w:rPr>
      <w:t xml:space="preserve"> </w:t>
    </w:r>
    <w:r w:rsidRPr="00CA1B07">
      <w:rPr>
        <w:rFonts w:ascii="Noto Serif" w:hAnsi="Noto Serif" w:cs="Noto Serif"/>
        <w:noProof/>
        <w:color w:val="305479"/>
        <w:sz w:val="16"/>
        <w:szCs w:val="17"/>
      </w:rPr>
      <w:t xml:space="preserve">  </w:t>
    </w:r>
    <w:r>
      <w:rPr>
        <w:rFonts w:ascii="Noto Serif" w:hAnsi="Noto Serif" w:cs="Noto Serif"/>
        <w:noProof/>
        <w:color w:val="305479"/>
        <w:sz w:val="16"/>
        <w:szCs w:val="17"/>
      </w:rPr>
      <w:t xml:space="preserve">   </w:t>
    </w:r>
    <w:r w:rsidRPr="00CA1B07">
      <w:rPr>
        <w:rFonts w:ascii="Noto Serif" w:hAnsi="Noto Serif" w:cs="Noto Serif"/>
        <w:noProof/>
        <w:color w:val="305479"/>
        <w:sz w:val="16"/>
        <w:szCs w:val="17"/>
      </w:rPr>
      <w:t xml:space="preserve">Gorkého 867, 530 02 Pardubice  </w:t>
    </w:r>
    <w:r>
      <w:rPr>
        <w:rFonts w:ascii="Noto Serif" w:hAnsi="Noto Serif" w:cs="Noto Serif"/>
        <w:noProof/>
        <w:color w:val="305479"/>
        <w:sz w:val="16"/>
        <w:szCs w:val="17"/>
      </w:rPr>
      <w:t xml:space="preserve">    </w:t>
    </w:r>
    <w:r w:rsidRPr="00CA1B07">
      <w:rPr>
        <w:rFonts w:ascii="Noto Serif" w:hAnsi="Noto Serif" w:cs="Noto Serif"/>
        <w:noProof/>
        <w:color w:val="305479"/>
        <w:sz w:val="16"/>
        <w:szCs w:val="17"/>
      </w:rPr>
      <w:t xml:space="preserve">      +420 466 303 </w:t>
    </w:r>
    <w:r>
      <w:rPr>
        <w:rFonts w:ascii="Noto Serif" w:hAnsi="Noto Serif" w:cs="Noto Serif"/>
        <w:noProof/>
        <w:color w:val="305479"/>
        <w:sz w:val="16"/>
        <w:szCs w:val="17"/>
      </w:rPr>
      <w:t>083</w:t>
    </w:r>
    <w:r w:rsidRPr="00CA1B07">
      <w:rPr>
        <w:rFonts w:ascii="Noto Serif" w:hAnsi="Noto Serif" w:cs="Noto Serif"/>
        <w:noProof/>
        <w:color w:val="305479"/>
        <w:sz w:val="16"/>
        <w:szCs w:val="17"/>
      </w:rPr>
      <w:t xml:space="preserve">  </w:t>
    </w:r>
    <w:r>
      <w:rPr>
        <w:rFonts w:ascii="Noto Serif" w:hAnsi="Noto Serif" w:cs="Noto Serif"/>
        <w:noProof/>
        <w:color w:val="305479"/>
        <w:sz w:val="16"/>
        <w:szCs w:val="17"/>
      </w:rPr>
      <w:t xml:space="preserve">   </w:t>
    </w:r>
    <w:r w:rsidRPr="00CA1B07">
      <w:rPr>
        <w:rFonts w:ascii="Noto Serif" w:hAnsi="Noto Serif" w:cs="Noto Serif"/>
        <w:noProof/>
        <w:color w:val="305479"/>
        <w:sz w:val="16"/>
        <w:szCs w:val="17"/>
      </w:rPr>
      <w:t xml:space="preserve">      </w:t>
    </w:r>
    <w:r w:rsidRPr="00CA1B07">
      <w:rPr>
        <w:rFonts w:ascii="Noto Serif" w:hAnsi="Noto Serif" w:cs="Noto Serif"/>
        <w:b/>
        <w:noProof/>
        <w:color w:val="305479"/>
        <w:sz w:val="16"/>
        <w:szCs w:val="17"/>
      </w:rPr>
      <w:t>www.agys.cz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3517" w14:textId="77777777" w:rsidR="00651895" w:rsidRDefault="00651895" w:rsidP="007455B7">
      <w:pPr>
        <w:spacing w:after="0" w:line="240" w:lineRule="auto"/>
      </w:pPr>
      <w:r>
        <w:separator/>
      </w:r>
    </w:p>
  </w:footnote>
  <w:footnote w:type="continuationSeparator" w:id="0">
    <w:p w14:paraId="003C6EB4" w14:textId="77777777" w:rsidR="00651895" w:rsidRDefault="00651895" w:rsidP="0074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B2CF" w14:textId="2885EBBE" w:rsidR="008E6626" w:rsidRPr="0060770F" w:rsidRDefault="00250243" w:rsidP="008E6626">
    <w:pPr>
      <w:pStyle w:val="Zhlav"/>
      <w:rPr>
        <w:rFonts w:ascii="Arial" w:hAnsi="Arial" w:cs="Arial"/>
        <w:b/>
        <w:bCs/>
        <w:i/>
        <w:iCs/>
        <w:color w:val="333399"/>
        <w:sz w:val="16"/>
        <w:szCs w:val="16"/>
      </w:rPr>
    </w:pPr>
    <w:r w:rsidRPr="0060770F">
      <w:rPr>
        <w:rFonts w:ascii="Arial" w:hAnsi="Arial" w:cs="Arial"/>
        <w:b/>
        <w:bCs/>
        <w:i/>
        <w:iCs/>
        <w:color w:val="333399"/>
        <w:sz w:val="16"/>
        <w:szCs w:val="16"/>
      </w:rPr>
      <w:t xml:space="preserve">              </w:t>
    </w:r>
  </w:p>
  <w:p w14:paraId="07ABB04E" w14:textId="34B19D7C" w:rsidR="008E6626" w:rsidRPr="00A264F8" w:rsidRDefault="008D1644" w:rsidP="008E6626">
    <w:pPr>
      <w:pStyle w:val="Zhlav"/>
      <w:rPr>
        <w:b/>
        <w:bCs/>
        <w:i/>
        <w:iCs/>
        <w:color w:val="333399"/>
        <w:sz w:val="16"/>
        <w:szCs w:val="16"/>
      </w:rPr>
    </w:pPr>
    <w:r>
      <w:rPr>
        <w:noProof/>
        <w:lang w:eastAsia="cs-CZ"/>
      </w:rPr>
      <w:drawing>
        <wp:inline distT="0" distB="0" distL="0" distR="0" wp14:anchorId="1CF36023" wp14:editId="3FBBDA22">
          <wp:extent cx="1828800" cy="976184"/>
          <wp:effectExtent l="0" t="0" r="0" b="0"/>
          <wp:docPr id="3" name="Obrázek 3" descr="Obsah obrázku text&#10;&#10;Popis se vygeneroval automatick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242" cy="979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7529C" w14:textId="218703BD" w:rsidR="008E6626" w:rsidRPr="00A264F8" w:rsidRDefault="003409B0" w:rsidP="003409B0">
    <w:pPr>
      <w:pStyle w:val="Zhlav"/>
      <w:tabs>
        <w:tab w:val="clear" w:pos="4536"/>
        <w:tab w:val="clear" w:pos="9072"/>
        <w:tab w:val="left" w:pos="2310"/>
      </w:tabs>
      <w:rPr>
        <w:b/>
        <w:bCs/>
        <w:i/>
        <w:iCs/>
        <w:color w:val="333399"/>
        <w:sz w:val="16"/>
        <w:szCs w:val="16"/>
      </w:rPr>
    </w:pPr>
    <w:r>
      <w:rPr>
        <w:b/>
        <w:bCs/>
        <w:i/>
        <w:iCs/>
        <w:color w:val="333399"/>
        <w:sz w:val="16"/>
        <w:szCs w:val="16"/>
      </w:rPr>
      <w:tab/>
    </w:r>
  </w:p>
  <w:p w14:paraId="2849264E" w14:textId="2595B11D" w:rsidR="008E6626" w:rsidRPr="00A264F8" w:rsidRDefault="00250243" w:rsidP="008E6626">
    <w:pPr>
      <w:pStyle w:val="Zhlav"/>
      <w:rPr>
        <w:b/>
        <w:bCs/>
        <w:i/>
        <w:iCs/>
        <w:caps/>
        <w:sz w:val="16"/>
        <w:szCs w:val="16"/>
      </w:rPr>
    </w:pPr>
    <w:r w:rsidRPr="00A264F8">
      <w:rPr>
        <w:b/>
        <w:bCs/>
        <w:i/>
        <w:iCs/>
        <w:color w:val="333399"/>
        <w:sz w:val="16"/>
        <w:szCs w:val="16"/>
      </w:rPr>
      <w:t xml:space="preserve">  </w:t>
    </w:r>
    <w:r w:rsidR="003409B0">
      <w:rPr>
        <w:b/>
        <w:bCs/>
        <w:i/>
        <w:iCs/>
        <w:color w:val="333399"/>
        <w:sz w:val="16"/>
        <w:szCs w:val="16"/>
      </w:rPr>
      <w:t xml:space="preserve">                               </w:t>
    </w:r>
    <w:r w:rsidRPr="00A264F8">
      <w:rPr>
        <w:b/>
        <w:bCs/>
        <w:i/>
        <w:iCs/>
        <w:color w:val="333399"/>
        <w:sz w:val="16"/>
        <w:szCs w:val="16"/>
      </w:rPr>
      <w:t xml:space="preserve">                                       </w:t>
    </w:r>
    <w:r w:rsidR="003409B0">
      <w:rPr>
        <w:b/>
        <w:bCs/>
        <w:i/>
        <w:iCs/>
        <w:color w:val="333399"/>
        <w:sz w:val="16"/>
        <w:szCs w:val="16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EA"/>
    <w:rsid w:val="000D4C5A"/>
    <w:rsid w:val="00131501"/>
    <w:rsid w:val="00215DE3"/>
    <w:rsid w:val="00250243"/>
    <w:rsid w:val="00257CEA"/>
    <w:rsid w:val="00296439"/>
    <w:rsid w:val="002E5661"/>
    <w:rsid w:val="00322728"/>
    <w:rsid w:val="003409B0"/>
    <w:rsid w:val="003D6451"/>
    <w:rsid w:val="00503626"/>
    <w:rsid w:val="006237F2"/>
    <w:rsid w:val="00651895"/>
    <w:rsid w:val="00654871"/>
    <w:rsid w:val="00692072"/>
    <w:rsid w:val="007455B7"/>
    <w:rsid w:val="008133B5"/>
    <w:rsid w:val="008D1644"/>
    <w:rsid w:val="00926469"/>
    <w:rsid w:val="00A14BE2"/>
    <w:rsid w:val="00AA7D9B"/>
    <w:rsid w:val="00BD037E"/>
    <w:rsid w:val="00D17CA4"/>
    <w:rsid w:val="00D20E3E"/>
    <w:rsid w:val="00DA3E67"/>
    <w:rsid w:val="00E21F11"/>
    <w:rsid w:val="00FA3D6E"/>
    <w:rsid w:val="00FC0E7B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580673D"/>
  <w15:chartTrackingRefBased/>
  <w15:docId w15:val="{244DE4E9-78F2-4EA3-ABBC-A8CBE531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7C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7CEA"/>
  </w:style>
  <w:style w:type="paragraph" w:styleId="Zpat">
    <w:name w:val="footer"/>
    <w:basedOn w:val="Normln"/>
    <w:link w:val="ZpatChar"/>
    <w:uiPriority w:val="99"/>
    <w:unhideWhenUsed/>
    <w:rsid w:val="00257CE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7CEA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5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5B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E56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4C06BF0A4AEE4E86A9064EAE2D556A" ma:contentTypeVersion="11" ma:contentTypeDescription="Vytvoří nový dokument" ma:contentTypeScope="" ma:versionID="53ca2fff541d701298fb68fc0535a60c">
  <xsd:schema xmlns:xsd="http://www.w3.org/2001/XMLSchema" xmlns:xs="http://www.w3.org/2001/XMLSchema" xmlns:p="http://schemas.microsoft.com/office/2006/metadata/properties" xmlns:ns3="eddb8b7e-91fc-4a87-a062-a8d9821c31db" xmlns:ns4="59087fc4-219d-4fcc-8244-050d11be7f17" targetNamespace="http://schemas.microsoft.com/office/2006/metadata/properties" ma:root="true" ma:fieldsID="7397edb481b52531c081527dcec9122e" ns3:_="" ns4:_="">
    <xsd:import namespace="eddb8b7e-91fc-4a87-a062-a8d9821c31db"/>
    <xsd:import namespace="59087fc4-219d-4fcc-8244-050d11be7f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b8b7e-91fc-4a87-a062-a8d9821c31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87fc4-219d-4fcc-8244-050d11be7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A367E2-072D-4E5A-A979-273768F85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526544-2BE5-4C71-8536-22FC37A5B00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9087fc4-219d-4fcc-8244-050d11be7f17"/>
    <ds:schemaRef ds:uri="eddb8b7e-91fc-4a87-a062-a8d9821c31d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08EDF0-C53E-40BE-BC08-0D5BE25A7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b8b7e-91fc-4a87-a062-a8d9821c31db"/>
    <ds:schemaRef ds:uri="59087fc4-219d-4fcc-8244-050d11be7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Justová</dc:creator>
  <cp:keywords/>
  <dc:description/>
  <cp:lastModifiedBy>Mgr. Blanka Váňová</cp:lastModifiedBy>
  <cp:revision>4</cp:revision>
  <cp:lastPrinted>2020-09-07T11:54:00Z</cp:lastPrinted>
  <dcterms:created xsi:type="dcterms:W3CDTF">2021-10-18T14:08:00Z</dcterms:created>
  <dcterms:modified xsi:type="dcterms:W3CDTF">2021-10-21T13:33:00Z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0x010100E74C06BF0A4AEE4E86A9064EAE2D556A</vt:lpwstr>
  </property>
</Properties>
</file>